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B50" w:rsidRPr="00C6003F" w:rsidRDefault="00C6003F" w:rsidP="00C600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03F">
        <w:rPr>
          <w:rFonts w:ascii="Times New Roman" w:hAnsi="Times New Roman" w:cs="Times New Roman"/>
          <w:b/>
          <w:sz w:val="28"/>
          <w:szCs w:val="28"/>
        </w:rPr>
        <w:t>Лекція 22</w:t>
      </w:r>
    </w:p>
    <w:p w:rsidR="00C6003F" w:rsidRDefault="00C6003F" w:rsidP="00C6003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Над</w:t>
      </w:r>
      <w:r w:rsidRPr="00C6003F">
        <w:rPr>
          <w:rFonts w:ascii="Times New Roman" w:hAnsi="Times New Roman" w:cs="Times New Roman"/>
          <w:b/>
          <w:sz w:val="28"/>
          <w:szCs w:val="28"/>
        </w:rPr>
        <w:t xml:space="preserve">провідникові лінії </w:t>
      </w:r>
      <w:r>
        <w:rPr>
          <w:rFonts w:ascii="Times New Roman" w:hAnsi="Times New Roman" w:cs="Times New Roman"/>
          <w:b/>
          <w:sz w:val="28"/>
          <w:szCs w:val="28"/>
        </w:rPr>
        <w:t>передачі</w:t>
      </w:r>
    </w:p>
    <w:p w:rsidR="00717C05" w:rsidRPr="00717C05" w:rsidRDefault="00717C05" w:rsidP="00717C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17C05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C0C0C0"/>
          <w:lang w:eastAsia="uk-UA"/>
        </w:rPr>
        <w:t>Явление сверхпроводимости открыто в 1911 г. Камерлинг - Оннесом, обнаружившем, что ртуть, охлажденная до температуры жидкого гелия (4,4 К), полностью теряет электрическое сопротивление. Позже было установлено, что сверхпроводимость возможна в олове, свинце и других металлах. К настоящему времени известно 35 металлов и более тысячи сплавов и химических соединений различных элементов, обладающих сверхпроводимостью.</w:t>
      </w:r>
    </w:p>
    <w:p w:rsidR="00717C05" w:rsidRPr="00717C05" w:rsidRDefault="00717C05" w:rsidP="00717C05">
      <w:pPr>
        <w:shd w:val="clear" w:color="auto" w:fill="C0C0C0"/>
        <w:spacing w:after="0" w:line="240" w:lineRule="auto"/>
        <w:ind w:firstLine="75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uk-UA"/>
        </w:rPr>
      </w:pPr>
      <w:r w:rsidRPr="00717C05">
        <w:rPr>
          <w:rFonts w:ascii="Times New Roman" w:eastAsia="Times New Roman" w:hAnsi="Times New Roman" w:cs="Times New Roman"/>
          <w:color w:val="000000"/>
          <w:sz w:val="30"/>
          <w:szCs w:val="30"/>
          <w:lang w:eastAsia="uk-UA"/>
        </w:rPr>
        <w:t xml:space="preserve">Возникновение сверхпроводящего состояния связывается с тем, что при температурах ниже точки перехода электрон локально искажает решетку, создавая область притяжения для другого электрона, при этом силы притяжения между ними будут превосходить силы отталкивания. </w:t>
      </w:r>
      <w:bookmarkStart w:id="0" w:name="_GoBack"/>
      <w:bookmarkEnd w:id="0"/>
      <w:r w:rsidRPr="00717C05">
        <w:rPr>
          <w:rFonts w:ascii="Times New Roman" w:eastAsia="Times New Roman" w:hAnsi="Times New Roman" w:cs="Times New Roman"/>
          <w:color w:val="000000"/>
          <w:sz w:val="30"/>
          <w:szCs w:val="30"/>
          <w:lang w:eastAsia="uk-UA"/>
        </w:rPr>
        <w:t>Такие электронные пары будут находиться в одном квантовом состоянии. Результатом коллективного поведения пар является рассеяние отдельного электрона на примесях и переход в сверхпроводящее состояние.</w:t>
      </w:r>
    </w:p>
    <w:p w:rsidR="00717C05" w:rsidRPr="005E27FC" w:rsidRDefault="005E27FC" w:rsidP="00717C05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E27FC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5E27FC">
        <w:rPr>
          <w:rFonts w:ascii="Times New Roman" w:hAnsi="Times New Roman" w:cs="Times New Roman"/>
          <w:color w:val="000000"/>
          <w:sz w:val="28"/>
          <w:szCs w:val="28"/>
          <w:shd w:val="clear" w:color="auto" w:fill="C0C0C0"/>
        </w:rPr>
        <w:t xml:space="preserve">Переход в сверхпроводящее состояние зависит от структуры кристаллической решетки. Например, </w:t>
      </w:r>
      <w:r w:rsidRPr="005E27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C0C0C0"/>
        </w:rPr>
        <w:t>белое олово</w:t>
      </w:r>
      <w:r w:rsidRPr="005E27FC">
        <w:rPr>
          <w:rFonts w:ascii="Times New Roman" w:hAnsi="Times New Roman" w:cs="Times New Roman"/>
          <w:color w:val="000000"/>
          <w:sz w:val="28"/>
          <w:szCs w:val="28"/>
          <w:shd w:val="clear" w:color="auto" w:fill="C0C0C0"/>
        </w:rPr>
        <w:t xml:space="preserve"> обладает сверхпроводимостью, серое-нет. Среди чистых веществ сверхпроводимость наблюдается </w:t>
      </w:r>
      <w:r w:rsidRPr="005E27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C0C0C0"/>
        </w:rPr>
        <w:t>в алюминии, кадмии, индии, галлии</w:t>
      </w:r>
      <w:r w:rsidRPr="005E27FC">
        <w:rPr>
          <w:rFonts w:ascii="Times New Roman" w:hAnsi="Times New Roman" w:cs="Times New Roman"/>
          <w:color w:val="000000"/>
          <w:sz w:val="28"/>
          <w:szCs w:val="28"/>
          <w:shd w:val="clear" w:color="auto" w:fill="C0C0C0"/>
        </w:rPr>
        <w:t>.</w:t>
      </w:r>
    </w:p>
    <w:p w:rsidR="00C6003F" w:rsidRDefault="00C6003F" w:rsidP="000C5D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3F">
        <w:rPr>
          <w:rFonts w:ascii="Times New Roman" w:hAnsi="Times New Roman" w:cs="Times New Roman"/>
          <w:sz w:val="28"/>
          <w:szCs w:val="28"/>
        </w:rPr>
        <w:t>Явище надпровідності, тобто в</w:t>
      </w:r>
      <w:r>
        <w:rPr>
          <w:rFonts w:ascii="Times New Roman" w:hAnsi="Times New Roman" w:cs="Times New Roman"/>
          <w:sz w:val="28"/>
          <w:szCs w:val="28"/>
        </w:rPr>
        <w:t>ластивість деяких матеріалів наб</w:t>
      </w:r>
      <w:r w:rsidRPr="00C6003F">
        <w:rPr>
          <w:rFonts w:ascii="Times New Roman" w:hAnsi="Times New Roman" w:cs="Times New Roman"/>
          <w:sz w:val="28"/>
          <w:szCs w:val="28"/>
        </w:rPr>
        <w:t>увати при</w:t>
      </w:r>
      <w:r>
        <w:rPr>
          <w:rFonts w:ascii="Times New Roman" w:hAnsi="Times New Roman" w:cs="Times New Roman"/>
          <w:sz w:val="28"/>
          <w:szCs w:val="28"/>
        </w:rPr>
        <w:t xml:space="preserve"> наднизьких температурах </w:t>
      </w:r>
      <w:r w:rsidRPr="000C5D36">
        <w:rPr>
          <w:rFonts w:ascii="Times New Roman" w:hAnsi="Times New Roman" w:cs="Times New Roman"/>
          <w:b/>
          <w:sz w:val="28"/>
          <w:szCs w:val="28"/>
        </w:rPr>
        <w:t>нульовий електричний опір</w:t>
      </w:r>
      <w:r w:rsidRPr="00C6003F">
        <w:rPr>
          <w:rFonts w:ascii="Times New Roman" w:hAnsi="Times New Roman" w:cs="Times New Roman"/>
          <w:sz w:val="28"/>
          <w:szCs w:val="28"/>
        </w:rPr>
        <w:t>, було відкрито майже сто років тому. Але знадобилося багато десятиліть, щоб цей ефек</w:t>
      </w:r>
      <w:r>
        <w:rPr>
          <w:rFonts w:ascii="Times New Roman" w:hAnsi="Times New Roman" w:cs="Times New Roman"/>
          <w:sz w:val="28"/>
          <w:szCs w:val="28"/>
        </w:rPr>
        <w:t>т зміг стати основою початку</w:t>
      </w:r>
      <w:r w:rsidRPr="00C6003F">
        <w:rPr>
          <w:rFonts w:ascii="Times New Roman" w:hAnsi="Times New Roman" w:cs="Times New Roman"/>
          <w:sz w:val="28"/>
          <w:szCs w:val="28"/>
        </w:rPr>
        <w:t xml:space="preserve"> революції в електроенергетиці. Роботи зі створення надпровідних ліній електропередач ведуться і в </w:t>
      </w:r>
      <w:r>
        <w:rPr>
          <w:rFonts w:ascii="Times New Roman" w:hAnsi="Times New Roman" w:cs="Times New Roman"/>
          <w:sz w:val="28"/>
          <w:szCs w:val="28"/>
        </w:rPr>
        <w:t>інших країнах.</w:t>
      </w:r>
    </w:p>
    <w:p w:rsidR="00C6003F" w:rsidRDefault="00C6003F" w:rsidP="00C6003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6003F">
        <w:rPr>
          <w:rFonts w:ascii="Times New Roman" w:hAnsi="Times New Roman" w:cs="Times New Roman"/>
          <w:sz w:val="28"/>
          <w:szCs w:val="28"/>
        </w:rPr>
        <w:t xml:space="preserve">Сучасні лінії електропередач мають </w:t>
      </w:r>
      <w:r w:rsidR="000C5D36">
        <w:rPr>
          <w:rFonts w:ascii="Times New Roman" w:hAnsi="Times New Roman" w:cs="Times New Roman"/>
          <w:sz w:val="28"/>
          <w:szCs w:val="28"/>
        </w:rPr>
        <w:t xml:space="preserve">високий </w:t>
      </w:r>
      <w:r w:rsidRPr="00C6003F">
        <w:rPr>
          <w:rFonts w:ascii="Times New Roman" w:hAnsi="Times New Roman" w:cs="Times New Roman"/>
          <w:sz w:val="28"/>
          <w:szCs w:val="28"/>
        </w:rPr>
        <w:t xml:space="preserve">ККД (близько 97-98%), але втрати у </w:t>
      </w:r>
      <w:r w:rsidRPr="000C5D36">
        <w:rPr>
          <w:rFonts w:ascii="Times New Roman" w:hAnsi="Times New Roman" w:cs="Times New Roman"/>
          <w:b/>
          <w:sz w:val="28"/>
          <w:szCs w:val="28"/>
        </w:rPr>
        <w:t>вигляді 2-3%</w:t>
      </w:r>
      <w:r w:rsidRPr="00C6003F">
        <w:rPr>
          <w:rFonts w:ascii="Times New Roman" w:hAnsi="Times New Roman" w:cs="Times New Roman"/>
          <w:sz w:val="28"/>
          <w:szCs w:val="28"/>
        </w:rPr>
        <w:t xml:space="preserve"> все ж віднімають певну кількість згенерованої енергії. Частина її йде на «корону», частина в</w:t>
      </w:r>
      <w:r w:rsidR="000C5D36">
        <w:rPr>
          <w:rFonts w:ascii="Times New Roman" w:hAnsi="Times New Roman" w:cs="Times New Roman"/>
          <w:sz w:val="28"/>
          <w:szCs w:val="28"/>
        </w:rPr>
        <w:t>трачається через ефект перемагнічування в проводах або у</w:t>
      </w:r>
      <w:r w:rsidRPr="00C6003F">
        <w:rPr>
          <w:rFonts w:ascii="Times New Roman" w:hAnsi="Times New Roman" w:cs="Times New Roman"/>
          <w:sz w:val="28"/>
          <w:szCs w:val="28"/>
        </w:rPr>
        <w:t xml:space="preserve"> трансформаторах.</w:t>
      </w:r>
    </w:p>
    <w:p w:rsidR="00C6003F" w:rsidRDefault="00C6003F" w:rsidP="00C6003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003F">
        <w:rPr>
          <w:rFonts w:ascii="Times New Roman" w:hAnsi="Times New Roman" w:cs="Times New Roman"/>
          <w:sz w:val="28"/>
          <w:szCs w:val="28"/>
        </w:rPr>
        <w:t xml:space="preserve"> Шансом знизити втрати здавався ефект надпровідності, але для підтримки провідника при наднизьких температурах в 23 K потрібний гелій - речовина з дуже низькою точкою кипіння (4,215 K, або -268,94 ° С). Холодоагент з більш високою, ніж 27 К, точкою кипіння неможливо було б утримувати в рідкому агрегатному стані.</w:t>
      </w:r>
    </w:p>
    <w:p w:rsidR="00C6003F" w:rsidRDefault="00C6003F" w:rsidP="00C6003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Однак гелій дор</w:t>
      </w:r>
      <w:r w:rsidR="000C5D36">
        <w:rPr>
          <w:rFonts w:ascii="Times New Roman" w:hAnsi="Times New Roman" w:cs="Times New Roman"/>
          <w:sz w:val="28"/>
          <w:szCs w:val="28"/>
          <w:lang w:val="ru-RU"/>
        </w:rPr>
        <w:t>ого коштує</w:t>
      </w:r>
      <w:r w:rsidRPr="00C6003F">
        <w:rPr>
          <w:rFonts w:ascii="Times New Roman" w:hAnsi="Times New Roman" w:cs="Times New Roman"/>
          <w:sz w:val="28"/>
          <w:szCs w:val="28"/>
        </w:rPr>
        <w:t xml:space="preserve">, а кріогенне устаткування,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яке </w:t>
      </w:r>
      <w:r>
        <w:rPr>
          <w:rFonts w:ascii="Times New Roman" w:hAnsi="Times New Roman" w:cs="Times New Roman"/>
          <w:sz w:val="28"/>
          <w:szCs w:val="28"/>
        </w:rPr>
        <w:t>охолоджу</w:t>
      </w:r>
      <w:r w:rsidR="000C5D36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Pr="00C6003F">
        <w:rPr>
          <w:rFonts w:ascii="Times New Roman" w:hAnsi="Times New Roman" w:cs="Times New Roman"/>
          <w:sz w:val="28"/>
          <w:szCs w:val="28"/>
        </w:rPr>
        <w:t xml:space="preserve"> газ до температур, близьких до аб</w:t>
      </w:r>
      <w:r>
        <w:rPr>
          <w:rFonts w:ascii="Times New Roman" w:hAnsi="Times New Roman" w:cs="Times New Roman"/>
          <w:sz w:val="28"/>
          <w:szCs w:val="28"/>
        </w:rPr>
        <w:t>солютного нуля, не тільки дорог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</w:rPr>
        <w:t>, але і занадто енергозатратн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C6003F">
        <w:rPr>
          <w:rFonts w:ascii="Times New Roman" w:hAnsi="Times New Roman" w:cs="Times New Roman"/>
          <w:sz w:val="28"/>
          <w:szCs w:val="28"/>
        </w:rPr>
        <w:t>. Було очевидно, що економічно виправдану промислову технологію в цих умовах не створити.</w:t>
      </w:r>
    </w:p>
    <w:p w:rsidR="00CC4EFA" w:rsidRDefault="00CC4EFA" w:rsidP="00CC4EFA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447F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50C55631" wp14:editId="3D886DFE">
            <wp:extent cx="5598941" cy="2988386"/>
            <wp:effectExtent l="0" t="0" r="1905" b="2540"/>
            <wp:docPr id="1" name="Рисунок 1" descr="Сверхпроводящие линии передач: как это сделано в 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верхпроводящие линии передач: как это сделано в Росс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6" cy="299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A6" w:rsidRDefault="004F5355" w:rsidP="004F53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Однак в </w:t>
      </w:r>
      <w:r w:rsidR="000C5D36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априкінці 1986 року </w:t>
      </w:r>
      <w:proofErr w:type="gramStart"/>
      <w:r w:rsidRPr="004F5355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4F5355">
        <w:rPr>
          <w:rFonts w:ascii="Times New Roman" w:hAnsi="Times New Roman" w:cs="Times New Roman"/>
          <w:sz w:val="28"/>
          <w:szCs w:val="28"/>
          <w:lang w:val="ru-RU"/>
        </w:rPr>
        <w:t>ідниками корпорації IBM швейцарцем Карлом Мюллером і німцем Георгом Беднорцем був відкритий ефект високотемпературної надпровідності, що виникає при 35 K в композитному керамічному матеріалі під назвою барій-лантан-мідний оксид. «Висока температура» там була дуже відносна, адже 35 К - це -238 ° С. Од</w:t>
      </w:r>
      <w:r w:rsidR="000C5D36">
        <w:rPr>
          <w:rFonts w:ascii="Times New Roman" w:hAnsi="Times New Roman" w:cs="Times New Roman"/>
          <w:sz w:val="28"/>
          <w:szCs w:val="28"/>
          <w:lang w:val="ru-RU"/>
        </w:rPr>
        <w:t>нак праця Мюллера і Беднорц, ві</w:t>
      </w:r>
      <w:r>
        <w:rPr>
          <w:rFonts w:ascii="Times New Roman" w:hAnsi="Times New Roman" w:cs="Times New Roman"/>
          <w:sz w:val="28"/>
          <w:szCs w:val="28"/>
          <w:lang w:val="ru-RU"/>
        </w:rPr>
        <w:t>дзначена</w:t>
      </w:r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 Нобелівською премією, </w:t>
      </w:r>
      <w:r w:rsidR="000C5D36">
        <w:rPr>
          <w:rFonts w:ascii="Times New Roman" w:hAnsi="Times New Roman" w:cs="Times New Roman"/>
          <w:sz w:val="28"/>
          <w:szCs w:val="28"/>
          <w:lang w:val="ru-RU"/>
        </w:rPr>
        <w:t>ві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дкрила </w:t>
      </w:r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 науковий напрям</w:t>
      </w:r>
      <w:r>
        <w:rPr>
          <w:rFonts w:ascii="Times New Roman" w:hAnsi="Times New Roman" w:cs="Times New Roman"/>
          <w:sz w:val="28"/>
          <w:szCs w:val="28"/>
          <w:lang w:val="ru-RU"/>
        </w:rPr>
        <w:t>ок</w:t>
      </w:r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, в рамках якого створювалися </w:t>
      </w:r>
      <w:proofErr w:type="gramStart"/>
      <w:r w:rsidRPr="004F5355">
        <w:rPr>
          <w:rFonts w:ascii="Times New Roman" w:hAnsi="Times New Roman" w:cs="Times New Roman"/>
          <w:sz w:val="28"/>
          <w:szCs w:val="28"/>
          <w:lang w:val="ru-RU"/>
        </w:rPr>
        <w:t>пров</w:t>
      </w:r>
      <w:proofErr w:type="gramEnd"/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ідники, де спостерігалася надпровідність при все більш і більш високих температурах. </w:t>
      </w:r>
    </w:p>
    <w:p w:rsidR="00795682" w:rsidRDefault="004F5355" w:rsidP="004F53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У якийсь момент кількість перейшла в якість, і для охолодження </w:t>
      </w:r>
      <w:proofErr w:type="gramStart"/>
      <w:r w:rsidRPr="004F5355">
        <w:rPr>
          <w:rFonts w:ascii="Times New Roman" w:hAnsi="Times New Roman" w:cs="Times New Roman"/>
          <w:sz w:val="28"/>
          <w:szCs w:val="28"/>
          <w:lang w:val="ru-RU"/>
        </w:rPr>
        <w:t>пров</w:t>
      </w:r>
      <w:proofErr w:type="gramEnd"/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ідника стало можливим використовувати </w:t>
      </w:r>
      <w:r w:rsidRPr="000C5D36">
        <w:rPr>
          <w:rFonts w:ascii="Times New Roman" w:hAnsi="Times New Roman" w:cs="Times New Roman"/>
          <w:b/>
          <w:sz w:val="28"/>
          <w:szCs w:val="28"/>
          <w:lang w:val="ru-RU"/>
        </w:rPr>
        <w:t>холодоагент у вигляді рідкого азоту з температурою кипіння 77,4 К.</w:t>
      </w:r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 Це вже було зовсім інша справа! Для </w:t>
      </w:r>
      <w:proofErr w:type="gramStart"/>
      <w:r w:rsidRPr="004F5355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ідтримки азоту в рідкій фазі потрібно куди менше енергії, а сам </w:t>
      </w:r>
      <w:r w:rsidRPr="000C5D36">
        <w:rPr>
          <w:rFonts w:ascii="Times New Roman" w:hAnsi="Times New Roman" w:cs="Times New Roman"/>
          <w:b/>
          <w:sz w:val="28"/>
          <w:szCs w:val="28"/>
          <w:lang w:val="ru-RU"/>
        </w:rPr>
        <w:t>азот набагато дешевше гелію,</w:t>
      </w:r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 благо це головний компонент земної атмосфери.</w:t>
      </w:r>
    </w:p>
    <w:p w:rsidR="004F5355" w:rsidRDefault="004F5355" w:rsidP="004F53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F5355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4F5355">
        <w:rPr>
          <w:rFonts w:ascii="Times New Roman" w:hAnsi="Times New Roman" w:cs="Times New Roman"/>
          <w:sz w:val="28"/>
          <w:szCs w:val="28"/>
          <w:lang w:val="ru-RU"/>
        </w:rPr>
        <w:t xml:space="preserve"> цього моменту в різних країнах світу почалися практичні роботи по створенню ліній електропередач і електротехнічних об'єктів на основі високотемпературної надпровідності (ВТНП).</w:t>
      </w:r>
    </w:p>
    <w:p w:rsidR="00795682" w:rsidRDefault="00795682" w:rsidP="0079568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447F2">
        <w:rPr>
          <w:rFonts w:ascii="Arial" w:eastAsia="Times New Roman" w:hAnsi="Arial" w:cs="Arial"/>
          <w:noProof/>
          <w:color w:val="262626"/>
          <w:sz w:val="26"/>
          <w:szCs w:val="26"/>
          <w:lang w:eastAsia="uk-UA"/>
        </w:rPr>
        <w:lastRenderedPageBreak/>
        <w:drawing>
          <wp:inline distT="0" distB="0" distL="0" distR="0" wp14:anchorId="3E5C3B63" wp14:editId="735F2578">
            <wp:extent cx="5707960" cy="3566959"/>
            <wp:effectExtent l="0" t="0" r="7620" b="0"/>
            <wp:docPr id="2" name="Рисунок 2" descr="https://images11.popmeh.ru/upload/img_cache/3e6/3e6eac409aae53e0607ff557770f218d_fitted_800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ages11.popmeh.ru/upload/img_cache/3e6/3e6eac409aae53e0607ff557770f218d_fitted_800x3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41" cy="356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35" w:rsidRPr="00B77235" w:rsidRDefault="00B77235" w:rsidP="00B7723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77235">
        <w:rPr>
          <w:rFonts w:ascii="Times New Roman" w:hAnsi="Times New Roman" w:cs="Times New Roman"/>
          <w:b/>
          <w:sz w:val="28"/>
          <w:szCs w:val="28"/>
          <w:lang w:val="ru-RU"/>
        </w:rPr>
        <w:t>Менше напруги!</w:t>
      </w:r>
    </w:p>
    <w:p w:rsidR="000C5D36" w:rsidRDefault="00B77235" w:rsidP="00B772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77235">
        <w:rPr>
          <w:rFonts w:ascii="Times New Roman" w:hAnsi="Times New Roman" w:cs="Times New Roman"/>
          <w:sz w:val="28"/>
          <w:szCs w:val="28"/>
          <w:lang w:val="ru-RU"/>
        </w:rPr>
        <w:t>Передана</w:t>
      </w:r>
      <w:proofErr w:type="gramEnd"/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 по дротах </w:t>
      </w:r>
      <w:r w:rsidRPr="000C5D36">
        <w:rPr>
          <w:rFonts w:ascii="Times New Roman" w:hAnsi="Times New Roman" w:cs="Times New Roman"/>
          <w:b/>
          <w:sz w:val="28"/>
          <w:szCs w:val="28"/>
          <w:lang w:val="ru-RU"/>
        </w:rPr>
        <w:t>потужність є</w:t>
      </w:r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добуток </w:t>
      </w:r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сили струму на напругу. Тобто якщо </w:t>
      </w:r>
      <w:proofErr w:type="gramStart"/>
      <w:r w:rsidRPr="00B77235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ідвищити струм, ту ж потужність можна передати з меншою напругою, і навпаки. Енергетики, передаючи електроенергію на великі відстані, змушені йти іншим шляхом, тобто </w:t>
      </w:r>
      <w:proofErr w:type="gramStart"/>
      <w:r w:rsidRPr="00B77235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B77235">
        <w:rPr>
          <w:rFonts w:ascii="Times New Roman" w:hAnsi="Times New Roman" w:cs="Times New Roman"/>
          <w:sz w:val="28"/>
          <w:szCs w:val="28"/>
          <w:lang w:val="ru-RU"/>
        </w:rPr>
        <w:t>іднімати напругу до сотень кіловольт (кВ).</w:t>
      </w:r>
    </w:p>
    <w:p w:rsidR="00B77235" w:rsidRDefault="00B77235" w:rsidP="00B772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 Справа в тому, що при заданому опорі зростання сили струму</w:t>
      </w:r>
      <w:r w:rsidR="000C5D3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 веде до великих втрат потужності. Але якщо опір виключити, то з'являється можливість підвищити щільність струму в перерізі провідника (наприклад, з 8</w:t>
      </w:r>
      <w:proofErr w:type="gramStart"/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 на 1 мм</w:t>
      </w:r>
      <w:r w:rsidRPr="00B7723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 до 250-700 </w:t>
      </w:r>
      <w:r>
        <w:rPr>
          <w:rFonts w:ascii="Times New Roman" w:hAnsi="Times New Roman" w:cs="Times New Roman"/>
          <w:sz w:val="28"/>
          <w:szCs w:val="28"/>
          <w:lang w:val="ru-RU"/>
        </w:rPr>
        <w:t>А), а напругу</w:t>
      </w:r>
      <w:r w:rsidRPr="00B77235">
        <w:rPr>
          <w:rFonts w:ascii="Times New Roman" w:hAnsi="Times New Roman" w:cs="Times New Roman"/>
          <w:sz w:val="28"/>
          <w:szCs w:val="28"/>
          <w:lang w:val="ru-RU"/>
        </w:rPr>
        <w:t xml:space="preserve"> в ЛЕП знизити (наприклад, з 750 до 20 кВ). А в чому користь зниження напруги?</w:t>
      </w:r>
    </w:p>
    <w:p w:rsidR="00CC2AC5" w:rsidRDefault="00965255" w:rsidP="00B772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5255">
        <w:rPr>
          <w:rFonts w:ascii="Times New Roman" w:hAnsi="Times New Roman" w:cs="Times New Roman"/>
          <w:sz w:val="28"/>
          <w:szCs w:val="28"/>
          <w:lang w:val="ru-RU"/>
        </w:rPr>
        <w:t>Справ</w:t>
      </w:r>
      <w:r w:rsidR="00CC2AC5">
        <w:rPr>
          <w:rFonts w:ascii="Times New Roman" w:hAnsi="Times New Roman" w:cs="Times New Roman"/>
          <w:sz w:val="28"/>
          <w:szCs w:val="28"/>
          <w:lang w:val="ru-RU"/>
        </w:rPr>
        <w:t>а в тому, що генераторна</w:t>
      </w:r>
      <w:r w:rsidRPr="00965255">
        <w:rPr>
          <w:rFonts w:ascii="Times New Roman" w:hAnsi="Times New Roman" w:cs="Times New Roman"/>
          <w:sz w:val="28"/>
          <w:szCs w:val="28"/>
          <w:lang w:val="ru-RU"/>
        </w:rPr>
        <w:t xml:space="preserve"> напруга ТЕЦ</w:t>
      </w:r>
      <w:r w:rsidR="00CC2A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65255">
        <w:rPr>
          <w:rFonts w:ascii="Times New Roman" w:hAnsi="Times New Roman" w:cs="Times New Roman"/>
          <w:sz w:val="28"/>
          <w:szCs w:val="28"/>
          <w:lang w:val="ru-RU"/>
        </w:rPr>
        <w:t xml:space="preserve"> або АЕС має значення порядку 15-20 кВ. Для передачі потужності через повітряні або </w:t>
      </w:r>
      <w:proofErr w:type="gramStart"/>
      <w:r w:rsidRPr="00965255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965255">
        <w:rPr>
          <w:rFonts w:ascii="Times New Roman" w:hAnsi="Times New Roman" w:cs="Times New Roman"/>
          <w:sz w:val="28"/>
          <w:szCs w:val="28"/>
          <w:lang w:val="ru-RU"/>
        </w:rPr>
        <w:t>ідземні лінії</w:t>
      </w:r>
      <w:r w:rsidR="00CC2A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65255">
        <w:rPr>
          <w:rFonts w:ascii="Times New Roman" w:hAnsi="Times New Roman" w:cs="Times New Roman"/>
          <w:sz w:val="28"/>
          <w:szCs w:val="28"/>
          <w:lang w:val="ru-RU"/>
        </w:rPr>
        <w:t xml:space="preserve"> необхідно підвищити напругу, скажімо, до 750 кВ. Тому, перш ніж електроенергія дійде до нашої розетки (де, як ми пам'ятаємо, всього 220 В), їй належить подолати цілий каскад понижуючих </w:t>
      </w:r>
      <w:proofErr w:type="gramStart"/>
      <w:r w:rsidRPr="00965255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965255">
        <w:rPr>
          <w:rFonts w:ascii="Times New Roman" w:hAnsi="Times New Roman" w:cs="Times New Roman"/>
          <w:sz w:val="28"/>
          <w:szCs w:val="28"/>
          <w:lang w:val="ru-RU"/>
        </w:rPr>
        <w:t>ідстанцій, причому на початку цього каскаду підстанції колосального розміру зі складним і дорогим електротехнічним обладнанням.</w:t>
      </w:r>
    </w:p>
    <w:p w:rsidR="00B77235" w:rsidRDefault="00965255" w:rsidP="00B772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52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65255">
        <w:rPr>
          <w:rFonts w:ascii="Times New Roman" w:hAnsi="Times New Roman" w:cs="Times New Roman"/>
          <w:sz w:val="28"/>
          <w:szCs w:val="28"/>
          <w:lang w:val="ru-RU"/>
        </w:rPr>
        <w:t xml:space="preserve">Якщо ж замінити ЛЕП, що йде від електростанції до мегаполісу, </w:t>
      </w:r>
      <w:r w:rsidR="00CC2AC5">
        <w:rPr>
          <w:rFonts w:ascii="Times New Roman" w:hAnsi="Times New Roman" w:cs="Times New Roman"/>
          <w:sz w:val="28"/>
          <w:szCs w:val="28"/>
          <w:lang w:val="ru-RU"/>
        </w:rPr>
        <w:t>надпровідниковою</w:t>
      </w:r>
      <w:r w:rsidRPr="00965255">
        <w:rPr>
          <w:rFonts w:ascii="Times New Roman" w:hAnsi="Times New Roman" w:cs="Times New Roman"/>
          <w:sz w:val="28"/>
          <w:szCs w:val="28"/>
          <w:lang w:val="ru-RU"/>
        </w:rPr>
        <w:t xml:space="preserve"> лінією, то </w:t>
      </w:r>
      <w:r w:rsidRPr="000C5D36">
        <w:rPr>
          <w:rFonts w:ascii="Times New Roman" w:hAnsi="Times New Roman" w:cs="Times New Roman"/>
          <w:b/>
          <w:sz w:val="28"/>
          <w:szCs w:val="28"/>
          <w:lang w:val="ru-RU"/>
        </w:rPr>
        <w:t>ту ж</w:t>
      </w:r>
      <w:r w:rsidR="00CC2AC5" w:rsidRPr="000C5D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саму</w:t>
      </w:r>
      <w:r w:rsidRPr="000C5D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потужність</w:t>
      </w:r>
      <w:r w:rsidR="00CC2AC5" w:rsidRPr="000C5D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можна передавати з генераторною</w:t>
      </w:r>
      <w:r w:rsidRPr="000C5D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напругою - на 15 кВ,</w:t>
      </w:r>
      <w:r w:rsidRPr="00965255">
        <w:rPr>
          <w:rFonts w:ascii="Times New Roman" w:hAnsi="Times New Roman" w:cs="Times New Roman"/>
          <w:sz w:val="28"/>
          <w:szCs w:val="28"/>
          <w:lang w:val="ru-RU"/>
        </w:rPr>
        <w:t xml:space="preserve"> що значно зменшило б кількість понижувальних ступенів на шляху до споживача і зробило б непотрібними гігантські трансформатори.</w:t>
      </w:r>
      <w:proofErr w:type="gramEnd"/>
      <w:r w:rsidRPr="00965255">
        <w:rPr>
          <w:rFonts w:ascii="Times New Roman" w:hAnsi="Times New Roman" w:cs="Times New Roman"/>
          <w:sz w:val="28"/>
          <w:szCs w:val="28"/>
          <w:lang w:val="ru-RU"/>
        </w:rPr>
        <w:t xml:space="preserve"> На жаль, про це поки можна тільки мріяти. Щоб </w:t>
      </w:r>
      <w:r w:rsidRPr="0096525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зрозуміти чому, варто кинути погляд на конструкцію лінії електропередач </w:t>
      </w:r>
      <w:proofErr w:type="gramStart"/>
      <w:r w:rsidRPr="00965255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965255">
        <w:rPr>
          <w:rFonts w:ascii="Times New Roman" w:hAnsi="Times New Roman" w:cs="Times New Roman"/>
          <w:sz w:val="28"/>
          <w:szCs w:val="28"/>
          <w:lang w:val="ru-RU"/>
        </w:rPr>
        <w:t xml:space="preserve"> основі ВТНП.</w:t>
      </w:r>
    </w:p>
    <w:p w:rsidR="002954F6" w:rsidRPr="002954F6" w:rsidRDefault="002954F6" w:rsidP="002954F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954F6">
        <w:rPr>
          <w:rFonts w:ascii="Times New Roman" w:hAnsi="Times New Roman" w:cs="Times New Roman"/>
          <w:b/>
          <w:sz w:val="28"/>
          <w:szCs w:val="28"/>
          <w:lang w:val="ru-RU"/>
        </w:rPr>
        <w:t>Наскільки вистачить холодильника</w:t>
      </w:r>
    </w:p>
    <w:p w:rsidR="002954F6" w:rsidRDefault="002954F6" w:rsidP="002954F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54F6">
        <w:rPr>
          <w:rFonts w:ascii="Times New Roman" w:hAnsi="Times New Roman" w:cs="Times New Roman"/>
          <w:sz w:val="28"/>
          <w:szCs w:val="28"/>
          <w:lang w:val="ru-RU"/>
        </w:rPr>
        <w:t>ВТНП-кабель виглядає як труба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 перетином приблизно 300 мм. Уздовж її осі прокладений </w:t>
      </w:r>
      <w:r w:rsidRPr="000C5D36">
        <w:rPr>
          <w:rFonts w:ascii="Times New Roman" w:hAnsi="Times New Roman" w:cs="Times New Roman"/>
          <w:b/>
          <w:sz w:val="28"/>
          <w:szCs w:val="28"/>
          <w:lang w:val="ru-RU"/>
        </w:rPr>
        <w:t>формер - мідний металевий каркас,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 по всій його довжині намотується ВТНП-стрічка (металева смужка з напиленням оксидів), яка є </w:t>
      </w:r>
      <w:proofErr w:type="gramStart"/>
      <w:r w:rsidRPr="002954F6">
        <w:rPr>
          <w:rFonts w:ascii="Times New Roman" w:hAnsi="Times New Roman" w:cs="Times New Roman"/>
          <w:sz w:val="28"/>
          <w:szCs w:val="28"/>
          <w:lang w:val="ru-RU"/>
        </w:rPr>
        <w:t>пров</w:t>
      </w:r>
      <w:proofErr w:type="gramEnd"/>
      <w:r w:rsidRPr="002954F6">
        <w:rPr>
          <w:rFonts w:ascii="Times New Roman" w:hAnsi="Times New Roman" w:cs="Times New Roman"/>
          <w:sz w:val="28"/>
          <w:szCs w:val="28"/>
          <w:lang w:val="ru-RU"/>
        </w:rPr>
        <w:t>ідником. 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ічку накладається спеціальний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який 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>вирівнює електричне поле папір, потім ще каркасна мідна стрічка для створення провідного каналу, в якому міг би циркулювати рідкий азот.</w:t>
      </w:r>
    </w:p>
    <w:p w:rsidR="002954F6" w:rsidRDefault="002954F6" w:rsidP="002954F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 Навколо - кілька шарів ізоляції. Вся ця конструкція </w:t>
      </w:r>
      <w:r w:rsidRPr="007C33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поміщається в </w:t>
      </w:r>
      <w:proofErr w:type="gramStart"/>
      <w:r w:rsidRPr="007C3308">
        <w:rPr>
          <w:rFonts w:ascii="Times New Roman" w:hAnsi="Times New Roman" w:cs="Times New Roman"/>
          <w:b/>
          <w:sz w:val="28"/>
          <w:szCs w:val="28"/>
          <w:lang w:val="ru-RU"/>
        </w:rPr>
        <w:t>кр</w:t>
      </w:r>
      <w:proofErr w:type="gramEnd"/>
      <w:r w:rsidRPr="007C3308">
        <w:rPr>
          <w:rFonts w:ascii="Times New Roman" w:hAnsi="Times New Roman" w:cs="Times New Roman"/>
          <w:b/>
          <w:sz w:val="28"/>
          <w:szCs w:val="28"/>
          <w:lang w:val="ru-RU"/>
        </w:rPr>
        <w:t>іостат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 - металеву оболонку, куди </w:t>
      </w:r>
      <w:r w:rsidRPr="007C3308">
        <w:rPr>
          <w:rFonts w:ascii="Times New Roman" w:hAnsi="Times New Roman" w:cs="Times New Roman"/>
          <w:b/>
          <w:sz w:val="28"/>
          <w:szCs w:val="28"/>
          <w:lang w:val="ru-RU"/>
        </w:rPr>
        <w:t>закачується холодоагент.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 Кабель приєднується до </w:t>
      </w:r>
      <w:proofErr w:type="gramStart"/>
      <w:r w:rsidRPr="002954F6">
        <w:rPr>
          <w:rFonts w:ascii="Times New Roman" w:hAnsi="Times New Roman" w:cs="Times New Roman"/>
          <w:sz w:val="28"/>
          <w:szCs w:val="28"/>
          <w:lang w:val="ru-RU"/>
        </w:rPr>
        <w:t>кр</w:t>
      </w:r>
      <w:proofErr w:type="gramEnd"/>
      <w:r w:rsidRPr="002954F6">
        <w:rPr>
          <w:rFonts w:ascii="Times New Roman" w:hAnsi="Times New Roman" w:cs="Times New Roman"/>
          <w:sz w:val="28"/>
          <w:szCs w:val="28"/>
          <w:lang w:val="ru-RU"/>
        </w:rPr>
        <w:t>іорефріжератору,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який стоїть на станції живлення,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 або просто холодильника. Максимальна ефективна довжи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кабелю, яку обслуговує одна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іомашина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, - всього 3,5 км. </w:t>
      </w:r>
    </w:p>
    <w:p w:rsidR="002954F6" w:rsidRDefault="002954F6" w:rsidP="002954F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Якщо потрібно передати потужність на більшу відстань, будуть потрібні </w:t>
      </w:r>
      <w:proofErr w:type="gramStart"/>
      <w:r w:rsidRPr="007C3308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 w:rsidRPr="007C3308">
        <w:rPr>
          <w:rFonts w:ascii="Times New Roman" w:hAnsi="Times New Roman" w:cs="Times New Roman"/>
          <w:b/>
          <w:sz w:val="28"/>
          <w:szCs w:val="28"/>
          <w:lang w:val="ru-RU"/>
        </w:rPr>
        <w:t>ідживлювальні пункти,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 тобто дод</w:t>
      </w:r>
      <w:r>
        <w:rPr>
          <w:rFonts w:ascii="Times New Roman" w:hAnsi="Times New Roman" w:cs="Times New Roman"/>
          <w:sz w:val="28"/>
          <w:szCs w:val="28"/>
          <w:lang w:val="ru-RU"/>
        </w:rPr>
        <w:t>аткові потужності кріозабеспеченн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я. Неважко здогадатися, що подібна система досить дорога і до того ж енергозатратна. Все-таки 77 K - це -196 ° С, і для </w:t>
      </w:r>
      <w:proofErr w:type="gramStart"/>
      <w:r w:rsidRPr="002954F6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2954F6">
        <w:rPr>
          <w:rFonts w:ascii="Times New Roman" w:hAnsi="Times New Roman" w:cs="Times New Roman"/>
          <w:sz w:val="28"/>
          <w:szCs w:val="28"/>
          <w:lang w:val="ru-RU"/>
        </w:rPr>
        <w:t>ідтримки такого глибокого холоду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 xml:space="preserve"> потрібна робота </w:t>
      </w:r>
      <w:r w:rsidRPr="007C3308">
        <w:rPr>
          <w:rFonts w:ascii="Times New Roman" w:hAnsi="Times New Roman" w:cs="Times New Roman"/>
          <w:b/>
          <w:sz w:val="28"/>
          <w:szCs w:val="28"/>
          <w:lang w:val="ru-RU"/>
        </w:rPr>
        <w:t>потужних компресорів</w:t>
      </w:r>
      <w:r w:rsidRPr="002954F6">
        <w:rPr>
          <w:rFonts w:ascii="Times New Roman" w:hAnsi="Times New Roman" w:cs="Times New Roman"/>
          <w:sz w:val="28"/>
          <w:szCs w:val="28"/>
          <w:lang w:val="ru-RU"/>
        </w:rPr>
        <w:t>, а ККД холодильних машин невисокий.</w:t>
      </w:r>
      <w:r w:rsidR="004E10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E1048" w:rsidRPr="004E1048" w:rsidRDefault="004E1048" w:rsidP="007955E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E1048">
        <w:rPr>
          <w:rFonts w:ascii="Times New Roman" w:hAnsi="Times New Roman" w:cs="Times New Roman"/>
          <w:b/>
          <w:sz w:val="28"/>
          <w:szCs w:val="28"/>
          <w:lang w:val="ru-RU"/>
        </w:rPr>
        <w:t>Схема ВТНП-кабелю</w:t>
      </w:r>
    </w:p>
    <w:p w:rsidR="004E1048" w:rsidRPr="004E1048" w:rsidRDefault="004E1048" w:rsidP="004E104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955E6" w:rsidRDefault="004E1048" w:rsidP="004E104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1048">
        <w:rPr>
          <w:rFonts w:ascii="Times New Roman" w:hAnsi="Times New Roman" w:cs="Times New Roman"/>
          <w:sz w:val="28"/>
          <w:szCs w:val="28"/>
          <w:lang w:val="ru-RU"/>
        </w:rPr>
        <w:t>У справі розвитку ВТНП-технологій іс</w:t>
      </w:r>
      <w:r w:rsidR="007955E6">
        <w:rPr>
          <w:rFonts w:ascii="Times New Roman" w:hAnsi="Times New Roman" w:cs="Times New Roman"/>
          <w:sz w:val="28"/>
          <w:szCs w:val="28"/>
          <w:lang w:val="ru-RU"/>
        </w:rPr>
        <w:t xml:space="preserve">нує два основних </w:t>
      </w:r>
      <w:proofErr w:type="gramStart"/>
      <w:r w:rsidR="007955E6">
        <w:rPr>
          <w:rFonts w:ascii="Times New Roman" w:hAnsi="Times New Roman" w:cs="Times New Roman"/>
          <w:sz w:val="28"/>
          <w:szCs w:val="28"/>
          <w:lang w:val="ru-RU"/>
        </w:rPr>
        <w:t>напрямки</w:t>
      </w:r>
      <w:proofErr w:type="gramEnd"/>
      <w:r w:rsidR="007955E6">
        <w:rPr>
          <w:rFonts w:ascii="Times New Roman" w:hAnsi="Times New Roman" w:cs="Times New Roman"/>
          <w:sz w:val="28"/>
          <w:szCs w:val="28"/>
          <w:lang w:val="ru-RU"/>
        </w:rPr>
        <w:t>. Перший</w:t>
      </w:r>
      <w:r w:rsidRPr="004E1048">
        <w:rPr>
          <w:rFonts w:ascii="Times New Roman" w:hAnsi="Times New Roman" w:cs="Times New Roman"/>
          <w:sz w:val="28"/>
          <w:szCs w:val="28"/>
          <w:lang w:val="ru-RU"/>
        </w:rPr>
        <w:t xml:space="preserve"> - це вдосконалення </w:t>
      </w:r>
      <w:proofErr w:type="gramStart"/>
      <w:r w:rsidRPr="004E1048">
        <w:rPr>
          <w:rFonts w:ascii="Times New Roman" w:hAnsi="Times New Roman" w:cs="Times New Roman"/>
          <w:sz w:val="28"/>
          <w:szCs w:val="28"/>
          <w:lang w:val="ru-RU"/>
        </w:rPr>
        <w:t>кр</w:t>
      </w:r>
      <w:proofErr w:type="gramEnd"/>
      <w:r w:rsidRPr="004E1048">
        <w:rPr>
          <w:rFonts w:ascii="Times New Roman" w:hAnsi="Times New Roman" w:cs="Times New Roman"/>
          <w:sz w:val="28"/>
          <w:szCs w:val="28"/>
          <w:lang w:val="ru-RU"/>
        </w:rPr>
        <w:t xml:space="preserve">іогенної техніки. Якщо </w:t>
      </w:r>
      <w:proofErr w:type="gramStart"/>
      <w:r w:rsidRPr="004E104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4E1048">
        <w:rPr>
          <w:rFonts w:ascii="Times New Roman" w:hAnsi="Times New Roman" w:cs="Times New Roman"/>
          <w:sz w:val="28"/>
          <w:szCs w:val="28"/>
          <w:lang w:val="ru-RU"/>
        </w:rPr>
        <w:t xml:space="preserve">ідвищити її ККД з 45% до хоча б 65-70%, можна </w:t>
      </w:r>
      <w:r w:rsidRPr="007C3308">
        <w:rPr>
          <w:rFonts w:ascii="Times New Roman" w:hAnsi="Times New Roman" w:cs="Times New Roman"/>
          <w:b/>
          <w:sz w:val="28"/>
          <w:szCs w:val="28"/>
          <w:lang w:val="ru-RU"/>
        </w:rPr>
        <w:t>значно знизити</w:t>
      </w:r>
      <w:r w:rsidRPr="004E1048">
        <w:rPr>
          <w:rFonts w:ascii="Times New Roman" w:hAnsi="Times New Roman" w:cs="Times New Roman"/>
          <w:sz w:val="28"/>
          <w:szCs w:val="28"/>
          <w:lang w:val="ru-RU"/>
        </w:rPr>
        <w:t xml:space="preserve"> енерговитрати на охолодження азоту. Роботами в цьому напрямку в Росії</w:t>
      </w:r>
      <w:r w:rsidR="007955E6">
        <w:rPr>
          <w:rFonts w:ascii="Times New Roman" w:hAnsi="Times New Roman" w:cs="Times New Roman"/>
          <w:sz w:val="28"/>
          <w:szCs w:val="28"/>
          <w:lang w:val="ru-RU"/>
        </w:rPr>
        <w:t xml:space="preserve"> займається МАІ. У Курчатовському</w:t>
      </w:r>
      <w:r w:rsidRPr="004E1048">
        <w:rPr>
          <w:rFonts w:ascii="Times New Roman" w:hAnsi="Times New Roman" w:cs="Times New Roman"/>
          <w:sz w:val="28"/>
          <w:szCs w:val="28"/>
          <w:lang w:val="ru-RU"/>
        </w:rPr>
        <w:t xml:space="preserve"> ж інституті спільно з японськими фахівцями</w:t>
      </w:r>
      <w:r w:rsidR="007955E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E1048">
        <w:rPr>
          <w:rFonts w:ascii="Times New Roman" w:hAnsi="Times New Roman" w:cs="Times New Roman"/>
          <w:sz w:val="28"/>
          <w:szCs w:val="28"/>
          <w:lang w:val="ru-RU"/>
        </w:rPr>
        <w:t xml:space="preserve"> працюють над створенням промислових технологій на основі </w:t>
      </w:r>
      <w:proofErr w:type="gramStart"/>
      <w:r w:rsidRPr="004E1048">
        <w:rPr>
          <w:rFonts w:ascii="Times New Roman" w:hAnsi="Times New Roman" w:cs="Times New Roman"/>
          <w:sz w:val="28"/>
          <w:szCs w:val="28"/>
          <w:lang w:val="ru-RU"/>
        </w:rPr>
        <w:t>пров</w:t>
      </w:r>
      <w:proofErr w:type="gramEnd"/>
      <w:r w:rsidRPr="004E1048">
        <w:rPr>
          <w:rFonts w:ascii="Times New Roman" w:hAnsi="Times New Roman" w:cs="Times New Roman"/>
          <w:sz w:val="28"/>
          <w:szCs w:val="28"/>
          <w:lang w:val="ru-RU"/>
        </w:rPr>
        <w:t>ідників, які могли б досягати надпровідності в умовах більш високих температур, наприклад 115 К.</w:t>
      </w:r>
    </w:p>
    <w:p w:rsidR="004E1048" w:rsidRDefault="004E1048" w:rsidP="004E104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1048">
        <w:rPr>
          <w:rFonts w:ascii="Times New Roman" w:hAnsi="Times New Roman" w:cs="Times New Roman"/>
          <w:sz w:val="28"/>
          <w:szCs w:val="28"/>
          <w:lang w:val="ru-RU"/>
        </w:rPr>
        <w:t xml:space="preserve"> Саме </w:t>
      </w:r>
      <w:proofErr w:type="gramStart"/>
      <w:r w:rsidRPr="004E104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4E1048">
        <w:rPr>
          <w:rFonts w:ascii="Times New Roman" w:hAnsi="Times New Roman" w:cs="Times New Roman"/>
          <w:sz w:val="28"/>
          <w:szCs w:val="28"/>
          <w:lang w:val="ru-RU"/>
        </w:rPr>
        <w:t>ідвищення температури надпровідності, як вважа</w:t>
      </w:r>
      <w:r w:rsidR="007955E6">
        <w:rPr>
          <w:rFonts w:ascii="Times New Roman" w:hAnsi="Times New Roman" w:cs="Times New Roman"/>
          <w:sz w:val="28"/>
          <w:szCs w:val="28"/>
          <w:lang w:val="ru-RU"/>
        </w:rPr>
        <w:t>ють в компанії «Россеті», і є той</w:t>
      </w:r>
      <w:r w:rsidRPr="004E1048">
        <w:rPr>
          <w:rFonts w:ascii="Times New Roman" w:hAnsi="Times New Roman" w:cs="Times New Roman"/>
          <w:sz w:val="28"/>
          <w:szCs w:val="28"/>
          <w:lang w:val="ru-RU"/>
        </w:rPr>
        <w:t xml:space="preserve"> магістральний напрям</w:t>
      </w:r>
      <w:r w:rsidR="007955E6">
        <w:rPr>
          <w:rFonts w:ascii="Times New Roman" w:hAnsi="Times New Roman" w:cs="Times New Roman"/>
          <w:sz w:val="28"/>
          <w:szCs w:val="28"/>
          <w:lang w:val="ru-RU"/>
        </w:rPr>
        <w:t>ок науки, який</w:t>
      </w:r>
      <w:r w:rsidRPr="004E1048">
        <w:rPr>
          <w:rFonts w:ascii="Times New Roman" w:hAnsi="Times New Roman" w:cs="Times New Roman"/>
          <w:sz w:val="28"/>
          <w:szCs w:val="28"/>
          <w:lang w:val="ru-RU"/>
        </w:rPr>
        <w:t xml:space="preserve"> призведе до більш широкого застосування ВТНП-техніки і зробить ці технології більш економічними і доступними.</w:t>
      </w:r>
    </w:p>
    <w:p w:rsidR="0051091F" w:rsidRDefault="0051091F" w:rsidP="0051091F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447F2"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uk-UA"/>
        </w:rPr>
        <w:lastRenderedPageBreak/>
        <w:drawing>
          <wp:inline distT="0" distB="0" distL="0" distR="0" wp14:anchorId="7AC995AF" wp14:editId="22804C18">
            <wp:extent cx="5577191" cy="2871216"/>
            <wp:effectExtent l="0" t="0" r="5080" b="5715"/>
            <wp:docPr id="3" name="Рисунок 3" descr="Схема ВТСП-каб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хема ВТСП-кабел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74" cy="28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1F" w:rsidRDefault="0051091F" w:rsidP="0051091F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091F">
        <w:rPr>
          <w:rFonts w:ascii="Times New Roman" w:hAnsi="Times New Roman" w:cs="Times New Roman"/>
          <w:sz w:val="28"/>
          <w:szCs w:val="28"/>
          <w:lang w:val="ru-RU"/>
        </w:rPr>
        <w:t>Рисунок 3 - Схема ВТНП-кабелю</w:t>
      </w:r>
    </w:p>
    <w:p w:rsidR="0051091F" w:rsidRPr="0051091F" w:rsidRDefault="0051091F" w:rsidP="0051091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91F">
        <w:rPr>
          <w:rFonts w:ascii="Times New Roman" w:hAnsi="Times New Roman" w:cs="Times New Roman"/>
          <w:sz w:val="28"/>
          <w:szCs w:val="28"/>
          <w:lang w:val="ru-RU"/>
        </w:rPr>
        <w:t>На сьогоднішній день офіційно підтверджено, що самим високотемпературним провідником є сірководень (203</w:t>
      </w:r>
      <w:proofErr w:type="gramStart"/>
      <w:r w:rsidRPr="0051091F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proofErr w:type="gramEnd"/>
      <w:r w:rsidRPr="0051091F">
        <w:rPr>
          <w:rFonts w:ascii="Times New Roman" w:hAnsi="Times New Roman" w:cs="Times New Roman"/>
          <w:sz w:val="28"/>
          <w:szCs w:val="28"/>
          <w:lang w:val="ru-RU"/>
        </w:rPr>
        <w:t xml:space="preserve">, -70 ° С). Але поки ВТНП-ефект проявляється лише при величезному тиску в лабораторних умовах. Є також неофіційні повідомлення про </w:t>
      </w:r>
      <w:proofErr w:type="gramStart"/>
      <w:r w:rsidRPr="0051091F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51091F">
        <w:rPr>
          <w:rFonts w:ascii="Times New Roman" w:hAnsi="Times New Roman" w:cs="Times New Roman"/>
          <w:sz w:val="28"/>
          <w:szCs w:val="28"/>
          <w:lang w:val="ru-RU"/>
        </w:rPr>
        <w:t>ідження в області ВТНП при кімнатній температурі, але поки незрозуміло, чи відповідають вони дійсності.</w:t>
      </w:r>
    </w:p>
    <w:p w:rsidR="0051091F" w:rsidRDefault="00270295" w:rsidP="0051091F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392E19F4" wp14:editId="2BC1CF68">
            <wp:extent cx="6120765" cy="3450106"/>
            <wp:effectExtent l="0" t="0" r="0" b="0"/>
            <wp:docPr id="4" name="Рисунок 4" descr="Система магнитов в детекторе ATLAS в лабораториях ЦЕРН имеет восемь сверхпроводящих магнитов огромного размера (серые труб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стема магнитов в детекторе ATLAS в лабораториях ЦЕРН имеет восемь сверхпроводящих магнитов огромного размера (серые трубы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5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F2" w:rsidRDefault="00D412F2" w:rsidP="0051091F">
      <w:pPr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D412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Система магнитов в детекторе ATLAS в лабораториях ЦЕРН имеет восемь сверхпроводящих магнитов огромного размера (серые трубы)</w:t>
      </w:r>
    </w:p>
    <w:p w:rsidR="00715B1C" w:rsidRPr="00715B1C" w:rsidRDefault="00715B1C" w:rsidP="00715B1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715B1C">
        <w:rPr>
          <w:color w:val="333333"/>
          <w:sz w:val="28"/>
          <w:szCs w:val="28"/>
        </w:rPr>
        <w:t>В 1957 году Дж. Бардин, Л. Купер и Дж. Р. Шриффер объявили о создании новой </w:t>
      </w:r>
      <w:r w:rsidRPr="00715B1C">
        <w:rPr>
          <w:rStyle w:val="a6"/>
          <w:color w:val="333333"/>
          <w:sz w:val="28"/>
          <w:szCs w:val="28"/>
          <w:bdr w:val="none" w:sz="0" w:space="0" w:color="auto" w:frame="1"/>
        </w:rPr>
        <w:t>теории</w:t>
      </w:r>
      <w:r w:rsidRPr="00715B1C">
        <w:rPr>
          <w:color w:val="333333"/>
          <w:sz w:val="28"/>
          <w:szCs w:val="28"/>
        </w:rPr>
        <w:t>, получившей название </w:t>
      </w:r>
      <w:r w:rsidRPr="00715B1C">
        <w:rPr>
          <w:rStyle w:val="a6"/>
          <w:color w:val="333333"/>
          <w:sz w:val="28"/>
          <w:szCs w:val="28"/>
          <w:bdr w:val="none" w:sz="0" w:space="0" w:color="auto" w:frame="1"/>
        </w:rPr>
        <w:t>БКШ</w:t>
      </w:r>
      <w:r w:rsidRPr="00715B1C">
        <w:rPr>
          <w:color w:val="333333"/>
          <w:sz w:val="28"/>
          <w:szCs w:val="28"/>
        </w:rPr>
        <w:t>, которая впервые </w:t>
      </w:r>
      <w:r w:rsidRPr="00715B1C">
        <w:rPr>
          <w:rStyle w:val="a6"/>
          <w:color w:val="333333"/>
          <w:sz w:val="28"/>
          <w:szCs w:val="28"/>
          <w:bdr w:val="none" w:sz="0" w:space="0" w:color="auto" w:frame="1"/>
        </w:rPr>
        <w:t>объяснила почти все свойства сверхпроводящих веществ</w:t>
      </w:r>
      <w:r w:rsidRPr="00715B1C">
        <w:rPr>
          <w:color w:val="333333"/>
          <w:sz w:val="28"/>
          <w:szCs w:val="28"/>
        </w:rPr>
        <w:t xml:space="preserve">, а ее создатели были </w:t>
      </w:r>
      <w:r w:rsidRPr="00715B1C">
        <w:rPr>
          <w:color w:val="333333"/>
          <w:sz w:val="28"/>
          <w:szCs w:val="28"/>
        </w:rPr>
        <w:lastRenderedPageBreak/>
        <w:t>удостоены </w:t>
      </w:r>
      <w:r w:rsidRPr="00715B1C">
        <w:rPr>
          <w:rStyle w:val="a6"/>
          <w:color w:val="333333"/>
          <w:sz w:val="28"/>
          <w:szCs w:val="28"/>
          <w:bdr w:val="none" w:sz="0" w:space="0" w:color="auto" w:frame="1"/>
        </w:rPr>
        <w:t>Нобелевской премии по физике в 1972 году</w:t>
      </w:r>
      <w:r w:rsidRPr="00715B1C">
        <w:rPr>
          <w:color w:val="333333"/>
          <w:sz w:val="28"/>
          <w:szCs w:val="28"/>
        </w:rPr>
        <w:t>. Суть теории БКШ заключается в том, что </w:t>
      </w:r>
      <w:r w:rsidRPr="00715B1C">
        <w:rPr>
          <w:rStyle w:val="a6"/>
          <w:color w:val="333333"/>
          <w:sz w:val="28"/>
          <w:szCs w:val="28"/>
          <w:bdr w:val="none" w:sz="0" w:space="0" w:color="auto" w:frame="1"/>
        </w:rPr>
        <w:t>в состоянии сверхпроводимости возникает притяжение между электронами, свободно проходящими между атомами кристаллической решетки, что приводит к образованию пар электронов (куперовских пар). Такие пары способны проводить ток без электрического сопротивления</w:t>
      </w:r>
      <w:r w:rsidRPr="00715B1C">
        <w:rPr>
          <w:color w:val="333333"/>
          <w:sz w:val="28"/>
          <w:szCs w:val="28"/>
        </w:rPr>
        <w:t>.</w:t>
      </w:r>
    </w:p>
    <w:p w:rsidR="00715B1C" w:rsidRDefault="00715B1C" w:rsidP="00715B1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  <w:lang w:val="ru-RU"/>
        </w:rPr>
      </w:pPr>
      <w:r w:rsidRPr="00715B1C">
        <w:rPr>
          <w:color w:val="333333"/>
          <w:sz w:val="28"/>
          <w:szCs w:val="28"/>
        </w:rPr>
        <w:t>В 1986 году Г. Берднорц и К. А. Мюллер, работающие в лаборатории IBM в Швейцарии, открыли явление сверхпроводимости в </w:t>
      </w:r>
      <w:r w:rsidRPr="00715B1C">
        <w:rPr>
          <w:rStyle w:val="a6"/>
          <w:color w:val="333333"/>
          <w:sz w:val="28"/>
          <w:szCs w:val="28"/>
          <w:bdr w:val="none" w:sz="0" w:space="0" w:color="auto" w:frame="1"/>
        </w:rPr>
        <w:t>керамических материалах при температурах, превышающих критический минимум</w:t>
      </w:r>
      <w:r w:rsidRPr="00715B1C">
        <w:rPr>
          <w:color w:val="333333"/>
          <w:sz w:val="28"/>
          <w:szCs w:val="28"/>
        </w:rPr>
        <w:t>. Полученные результаты стали революционным открытием: вскоре были обнаружены многочисленные </w:t>
      </w:r>
      <w:r w:rsidRPr="00715B1C">
        <w:rPr>
          <w:rStyle w:val="a6"/>
          <w:color w:val="333333"/>
          <w:sz w:val="28"/>
          <w:szCs w:val="28"/>
          <w:bdr w:val="none" w:sz="0" w:space="0" w:color="auto" w:frame="1"/>
        </w:rPr>
        <w:t>вещества, приобретающие свойства сверхпроводимости при температурах выше точки кипения жидкого азота</w:t>
      </w:r>
      <w:r w:rsidRPr="00715B1C">
        <w:rPr>
          <w:color w:val="333333"/>
          <w:sz w:val="28"/>
          <w:szCs w:val="28"/>
        </w:rPr>
        <w:t> (-196 °C), что облегчает охлаждение и позволяет сократить затраты. Открытие принесло ученым </w:t>
      </w:r>
      <w:r w:rsidRPr="00715B1C">
        <w:rPr>
          <w:rStyle w:val="a6"/>
          <w:color w:val="333333"/>
          <w:sz w:val="28"/>
          <w:szCs w:val="28"/>
          <w:bdr w:val="none" w:sz="0" w:space="0" w:color="auto" w:frame="1"/>
        </w:rPr>
        <w:t>Нобелевскую премию по физике в 1987 году</w:t>
      </w:r>
      <w:r w:rsidRPr="00715B1C">
        <w:rPr>
          <w:color w:val="333333"/>
          <w:sz w:val="28"/>
          <w:szCs w:val="28"/>
        </w:rPr>
        <w:t>. Это семейство веществ, получивших название </w:t>
      </w:r>
      <w:r w:rsidRPr="00715B1C">
        <w:rPr>
          <w:i/>
          <w:iCs/>
          <w:color w:val="333333"/>
          <w:sz w:val="28"/>
          <w:szCs w:val="28"/>
          <w:bdr w:val="none" w:sz="0" w:space="0" w:color="auto" w:frame="1"/>
        </w:rPr>
        <w:t>высокотемпературных сверхпроводников</w:t>
      </w:r>
      <w:r w:rsidRPr="00715B1C">
        <w:rPr>
          <w:color w:val="333333"/>
          <w:sz w:val="28"/>
          <w:szCs w:val="28"/>
        </w:rPr>
        <w:t> (ВТСП), пробудило интерес со стороны прикладной технологии к </w:t>
      </w:r>
      <w:r w:rsidRPr="00715B1C">
        <w:rPr>
          <w:rStyle w:val="a6"/>
          <w:color w:val="333333"/>
          <w:sz w:val="28"/>
          <w:szCs w:val="28"/>
          <w:bdr w:val="none" w:sz="0" w:space="0" w:color="auto" w:frame="1"/>
        </w:rPr>
        <w:t>практическому использованию явления сверхпроводимости</w:t>
      </w:r>
      <w:r w:rsidRPr="00715B1C">
        <w:rPr>
          <w:color w:val="333333"/>
          <w:sz w:val="28"/>
          <w:szCs w:val="28"/>
        </w:rPr>
        <w:t>.</w:t>
      </w:r>
    </w:p>
    <w:p w:rsidR="00715B1C" w:rsidRDefault="00715B1C" w:rsidP="00715B1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  <w:lang w:val="ru-RU"/>
        </w:rPr>
      </w:pPr>
    </w:p>
    <w:p w:rsidR="00715B1C" w:rsidRPr="00715B1C" w:rsidRDefault="00715B1C" w:rsidP="00715B1C">
      <w:pPr>
        <w:pStyle w:val="4"/>
        <w:shd w:val="clear" w:color="auto" w:fill="FFFFFF"/>
        <w:spacing w:before="0"/>
        <w:textAlignment w:val="baseline"/>
        <w:rPr>
          <w:rFonts w:ascii="Ubuntu Condensed" w:eastAsia="Times New Roman" w:hAnsi="Ubuntu Condensed" w:cs="Times New Roman"/>
          <w:b w:val="0"/>
          <w:bCs w:val="0"/>
          <w:i w:val="0"/>
          <w:iCs w:val="0"/>
          <w:color w:val="00B000"/>
          <w:sz w:val="32"/>
          <w:szCs w:val="32"/>
          <w:lang w:eastAsia="uk-UA"/>
        </w:rPr>
      </w:pPr>
      <w:r>
        <w:rPr>
          <w:color w:val="333333"/>
          <w:sz w:val="28"/>
          <w:szCs w:val="28"/>
          <w:lang w:val="ru-RU"/>
        </w:rPr>
        <w:tab/>
      </w:r>
      <w:r w:rsidRPr="00715B1C">
        <w:rPr>
          <w:rFonts w:ascii="Ubuntu Condensed" w:eastAsia="Times New Roman" w:hAnsi="Ubuntu Condensed" w:cs="Times New Roman"/>
          <w:i w:val="0"/>
          <w:iCs w:val="0"/>
          <w:color w:val="00B000"/>
          <w:sz w:val="32"/>
          <w:szCs w:val="32"/>
          <w:bdr w:val="none" w:sz="0" w:space="0" w:color="auto" w:frame="1"/>
          <w:lang w:eastAsia="uk-UA"/>
        </w:rPr>
        <w:t>Закон Джоуля и куперовские пары</w:t>
      </w:r>
    </w:p>
    <w:p w:rsidR="00715B1C" w:rsidRPr="00715B1C" w:rsidRDefault="00715B1C" w:rsidP="00715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При протекании электрического тока по проводу последний нагревается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(об этом свидетельствует, например, покраснение спирали нагревателя или нити в лампочке накаливания). Это явление, получившее название </w:t>
      </w:r>
      <w:r w:rsidRPr="00715B1C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eastAsia="uk-UA"/>
        </w:rPr>
        <w:t>эффекта Джоуля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вызвано электрическим сопротивлением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и происходит вследствие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столкновения движущихся электронов с атомами вещества. В сверхпроводниках, в свою очередь, электроны образуют пары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(</w:t>
      </w:r>
      <w:r w:rsidRPr="00715B1C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eastAsia="uk-UA"/>
        </w:rPr>
        <w:t>куперовские пары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)</w:t>
      </w:r>
      <w:r w:rsidRPr="00715B1C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,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которые перемещаются сквозь вещество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(синхронизируя свое движение с колебаниями атомов) и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проводят электроэнергию, не вызывая электрического сопротивления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.</w:t>
      </w:r>
    </w:p>
    <w:p w:rsidR="00715B1C" w:rsidRPr="00715B1C" w:rsidRDefault="00715B1C" w:rsidP="00715B1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Другими словами:</w:t>
      </w:r>
    </w:p>
    <w:p w:rsidR="00715B1C" w:rsidRPr="00715B1C" w:rsidRDefault="00715B1C" w:rsidP="00715B1C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>когда сопротивляемость равна нулю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, электрический ток может проходить через вещество без потери энергии</w:t>
      </w: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>, поскольку вещество отсутствует сопротивление электрическому току;</w:t>
      </w:r>
    </w:p>
    <w:p w:rsidR="00715B1C" w:rsidRPr="00715B1C" w:rsidRDefault="00715B1C" w:rsidP="00715B1C">
      <w:pPr>
        <w:numPr>
          <w:ilvl w:val="0"/>
          <w:numId w:val="1"/>
        </w:numPr>
        <w:shd w:val="clear" w:color="auto" w:fill="FFFFFF"/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>куперовские пары движутся внутри твердых веществ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, не вызывая трения</w:t>
      </w: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>.</w:t>
      </w:r>
    </w:p>
    <w:p w:rsidR="00715B1C" w:rsidRDefault="00715B1C" w:rsidP="00715B1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  <w:lang w:val="ru-RU"/>
        </w:rPr>
      </w:pPr>
    </w:p>
    <w:p w:rsidR="00715B1C" w:rsidRPr="00715B1C" w:rsidRDefault="00715B1C" w:rsidP="00715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Сверхпроводники способны не только проводить электрическую энергию без образования сопротивления, но и вытесняют магнитное поле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— это явление получило название </w:t>
      </w:r>
      <w:r w:rsidRPr="00715B1C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eastAsia="uk-UA"/>
        </w:rPr>
        <w:t>эффект Мейснера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</w:t>
      </w:r>
    </w:p>
    <w:p w:rsidR="00715B1C" w:rsidRPr="00715B1C" w:rsidRDefault="00715B1C" w:rsidP="00715B1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15B1C" w:rsidRPr="00715B1C" w:rsidRDefault="00715B1C" w:rsidP="00715B1C">
      <w:pPr>
        <w:shd w:val="clear" w:color="auto" w:fill="FFFFFF"/>
        <w:spacing w:after="0" w:line="240" w:lineRule="auto"/>
        <w:textAlignment w:val="baseline"/>
        <w:outlineLvl w:val="3"/>
        <w:rPr>
          <w:rFonts w:ascii="Ubuntu Condensed" w:eastAsia="Times New Roman" w:hAnsi="Ubuntu Condensed" w:cs="Times New Roman"/>
          <w:color w:val="00B000"/>
          <w:sz w:val="32"/>
          <w:szCs w:val="32"/>
          <w:lang w:eastAsia="uk-UA"/>
        </w:rPr>
      </w:pPr>
      <w:r w:rsidRPr="00715B1C">
        <w:rPr>
          <w:rFonts w:ascii="Ubuntu Condensed" w:eastAsia="Times New Roman" w:hAnsi="Ubuntu Condensed" w:cs="Times New Roman"/>
          <w:b/>
          <w:bCs/>
          <w:color w:val="00B000"/>
          <w:sz w:val="32"/>
          <w:szCs w:val="32"/>
          <w:bdr w:val="none" w:sz="0" w:space="0" w:color="auto" w:frame="1"/>
          <w:lang w:eastAsia="uk-UA"/>
        </w:rPr>
        <w:t>Какое применение сверхпроводимость получает в повседневной жизни?</w:t>
      </w:r>
    </w:p>
    <w:p w:rsidR="00715B1C" w:rsidRPr="00715B1C" w:rsidRDefault="00715B1C" w:rsidP="00715B1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Производство и передача электричества с очень низкими энергетическими потерями</w:t>
      </w:r>
    </w:p>
    <w:p w:rsidR="00715B1C" w:rsidRPr="00715B1C" w:rsidRDefault="00715B1C" w:rsidP="00715B1C">
      <w:pPr>
        <w:numPr>
          <w:ilvl w:val="0"/>
          <w:numId w:val="2"/>
        </w:numPr>
        <w:shd w:val="clear" w:color="auto" w:fill="FFFFFF"/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>Использование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кабелей из сверхпроводящих материалов в электросети позволяет передавать то же напряжение при меньших энергетических затратах</w:t>
      </w: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>, что благотворно влияет на окружающую среду.</w:t>
      </w:r>
    </w:p>
    <w:p w:rsidR="00715B1C" w:rsidRPr="00715B1C" w:rsidRDefault="00715B1C" w:rsidP="00715B1C">
      <w:pPr>
        <w:numPr>
          <w:ilvl w:val="0"/>
          <w:numId w:val="2"/>
        </w:numPr>
        <w:shd w:val="clear" w:color="auto" w:fill="FFFFFF"/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> Создание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намного более легких и менее объемных двигателей, генераторов и трансформаторов</w:t>
      </w: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>. Например, двигательные установки для кораблей и ветрогенераторов.</w:t>
      </w:r>
    </w:p>
    <w:p w:rsidR="00715B1C" w:rsidRPr="00715B1C" w:rsidRDefault="00715B1C" w:rsidP="00715B1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15B1C" w:rsidRPr="00715B1C" w:rsidRDefault="00715B1C" w:rsidP="00715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Создание огромного магнитного поля</w:t>
      </w:r>
    </w:p>
    <w:p w:rsidR="00715B1C" w:rsidRPr="00715B1C" w:rsidRDefault="00715B1C" w:rsidP="00715B1C">
      <w:pPr>
        <w:numPr>
          <w:ilvl w:val="0"/>
          <w:numId w:val="3"/>
        </w:numPr>
        <w:shd w:val="clear" w:color="auto" w:fill="FFFFFF"/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>Совершенствование оборудования для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магнитно-резонансной терапии</w:t>
      </w: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t xml:space="preserve">: через сверхпроводящие провода диаметром менее 1 мм проходит ток силой в сотни ампер без энергетических потерь, </w:t>
      </w:r>
      <w:r w:rsidRPr="00715B1C">
        <w:rPr>
          <w:rFonts w:ascii="inherit" w:eastAsia="Times New Roman" w:hAnsi="inherit" w:cs="Arial"/>
          <w:color w:val="333333"/>
          <w:sz w:val="21"/>
          <w:szCs w:val="21"/>
          <w:lang w:eastAsia="uk-UA"/>
        </w:rPr>
        <w:lastRenderedPageBreak/>
        <w:t>благодаря чему такие провода идеально подходят для использования в катушках, создающих высокоинтенсивное магнитное поле (свыше 2 тесл).</w:t>
      </w:r>
    </w:p>
    <w:p w:rsidR="00715B1C" w:rsidRDefault="00715B1C" w:rsidP="00715B1C">
      <w:pPr>
        <w:pStyle w:val="a5"/>
        <w:shd w:val="clear" w:color="auto" w:fill="FFFFFF"/>
        <w:spacing w:before="0" w:beforeAutospacing="0" w:after="0" w:afterAutospacing="0"/>
        <w:ind w:left="90"/>
        <w:jc w:val="both"/>
        <w:textAlignment w:val="baseline"/>
        <w:rPr>
          <w:color w:val="333333"/>
          <w:sz w:val="28"/>
          <w:szCs w:val="28"/>
          <w:lang w:val="ru-RU"/>
        </w:rPr>
      </w:pPr>
    </w:p>
    <w:p w:rsidR="00715B1C" w:rsidRPr="00715B1C" w:rsidRDefault="00715B1C" w:rsidP="00715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Новые транспортные системы</w:t>
      </w:r>
    </w:p>
    <w:p w:rsidR="00715B1C" w:rsidRPr="00715B1C" w:rsidRDefault="00715B1C" w:rsidP="00715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Способность сверхпроводников создавать сильное магнитное поле позволяет использовать их в строительстве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путей из постоянных магнитов, над которыми транспорт буквально левитирует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 Речь прежде всего идет о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поездах-маглевах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(от англ.</w:t>
      </w:r>
      <w:r w:rsidRPr="00715B1C">
        <w:rPr>
          <w:rFonts w:ascii="Tahoma" w:eastAsia="Times New Roman" w:hAnsi="Tahoma" w:cs="Tahoma"/>
          <w:color w:val="333333"/>
          <w:sz w:val="21"/>
          <w:szCs w:val="21"/>
          <w:lang w:eastAsia="uk-UA"/>
        </w:rPr>
        <w:t>�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715B1C">
        <w:rPr>
          <w:rFonts w:ascii="inherit" w:eastAsia="Times New Roman" w:hAnsi="inherit" w:cs="Arial"/>
          <w:i/>
          <w:iCs/>
          <w:color w:val="333333"/>
          <w:sz w:val="21"/>
          <w:szCs w:val="21"/>
          <w:bdr w:val="none" w:sz="0" w:space="0" w:color="auto" w:frame="1"/>
          <w:lang w:eastAsia="uk-UA"/>
        </w:rPr>
        <w:t>magnetic levitation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— «магнитная левитация»), которые благодаря отсутствию трения с поверхностью рельсов способны развить скорость до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580 км/ч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на участке между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Токио и Осакой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  Предполагается, что первая пассажирская линия будет введена в эксплуатацию в 2025 году.</w:t>
      </w:r>
    </w:p>
    <w:p w:rsidR="00715B1C" w:rsidRDefault="00715B1C" w:rsidP="00715B1C">
      <w:pPr>
        <w:pStyle w:val="a5"/>
        <w:shd w:val="clear" w:color="auto" w:fill="FFFFFF"/>
        <w:spacing w:before="0" w:beforeAutospacing="0" w:after="0" w:afterAutospacing="0"/>
        <w:ind w:left="450"/>
        <w:jc w:val="both"/>
        <w:textAlignment w:val="baseline"/>
        <w:rPr>
          <w:color w:val="333333"/>
          <w:sz w:val="28"/>
          <w:szCs w:val="28"/>
          <w:lang w:val="ru-RU"/>
        </w:rPr>
      </w:pPr>
    </w:p>
    <w:p w:rsidR="00715B1C" w:rsidRPr="00715B1C" w:rsidRDefault="00715B1C" w:rsidP="00715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Разработка новых электронных устройств</w:t>
      </w:r>
    </w:p>
    <w:p w:rsidR="00715B1C" w:rsidRPr="00715B1C" w:rsidRDefault="00715B1C" w:rsidP="00715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Высокочувствительные электронные устройства могут обнаруживать самые слабые магнитные поля и используются в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приборах для высокоточных научных измерений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 В частности, они могут обнаруживать магнитное поле, вызываемое взаимодействием нейронов головного мозга, что уже нашло свое применение в </w:t>
      </w:r>
      <w:r w:rsidRPr="00715B1C">
        <w:rPr>
          <w:rFonts w:ascii="inherit" w:eastAsia="Times New Roman" w:hAnsi="inherit" w:cs="Arial"/>
          <w:b/>
          <w:bCs/>
          <w:color w:val="333333"/>
          <w:sz w:val="21"/>
          <w:szCs w:val="21"/>
          <w:bdr w:val="none" w:sz="0" w:space="0" w:color="auto" w:frame="1"/>
          <w:lang w:eastAsia="uk-UA"/>
        </w:rPr>
        <w:t>магнитоэнцефалографии</w:t>
      </w: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</w:t>
      </w:r>
    </w:p>
    <w:p w:rsidR="00715B1C" w:rsidRDefault="00715B1C" w:rsidP="00715B1C">
      <w:pPr>
        <w:pStyle w:val="a5"/>
        <w:shd w:val="clear" w:color="auto" w:fill="FFFFFF"/>
        <w:spacing w:before="0" w:beforeAutospacing="0" w:after="0" w:afterAutospacing="0"/>
        <w:ind w:left="450"/>
        <w:jc w:val="both"/>
        <w:textAlignment w:val="baseline"/>
        <w:rPr>
          <w:color w:val="333333"/>
          <w:sz w:val="28"/>
          <w:szCs w:val="28"/>
          <w:lang w:val="ru-RU"/>
        </w:rPr>
      </w:pPr>
    </w:p>
    <w:p w:rsidR="00715B1C" w:rsidRPr="00715B1C" w:rsidRDefault="00715B1C" w:rsidP="00715B1C">
      <w:pPr>
        <w:numPr>
          <w:ilvl w:val="0"/>
          <w:numId w:val="4"/>
        </w:numPr>
        <w:shd w:val="clear" w:color="auto" w:fill="FFFFFF"/>
        <w:spacing w:after="150" w:line="270" w:lineRule="atLeast"/>
        <w:ind w:left="450"/>
        <w:jc w:val="both"/>
        <w:textAlignment w:val="baseline"/>
        <w:rPr>
          <w:rFonts w:ascii="inherit" w:eastAsia="Times New Roman" w:hAnsi="inherit" w:cs="Arial"/>
          <w:color w:val="000000" w:themeColor="text1"/>
          <w:sz w:val="21"/>
          <w:szCs w:val="21"/>
          <w:lang w:eastAsia="uk-UA"/>
        </w:rPr>
      </w:pPr>
      <w:r w:rsidRPr="00715B1C">
        <w:rPr>
          <w:color w:val="000000" w:themeColor="text1"/>
          <w:sz w:val="28"/>
          <w:szCs w:val="28"/>
          <w:lang w:val="ru-RU"/>
        </w:rPr>
        <w:tab/>
      </w:r>
      <w:r w:rsidRPr="00715B1C">
        <w:rPr>
          <w:rFonts w:ascii="inherit" w:eastAsia="Times New Roman" w:hAnsi="inherit" w:cs="Arial"/>
          <w:color w:val="000000" w:themeColor="text1"/>
          <w:sz w:val="21"/>
          <w:szCs w:val="21"/>
          <w:lang w:eastAsia="uk-UA"/>
        </w:rPr>
        <w:t>Большинство химических элементов приобретают свойства сверхпроводимости при достаточно низкой температуре</w:t>
      </w:r>
    </w:p>
    <w:p w:rsidR="00715B1C" w:rsidRPr="00715B1C" w:rsidRDefault="00715B1C" w:rsidP="00715B1C">
      <w:pPr>
        <w:numPr>
          <w:ilvl w:val="0"/>
          <w:numId w:val="4"/>
        </w:numPr>
        <w:shd w:val="clear" w:color="auto" w:fill="FFFFFF"/>
        <w:spacing w:after="150" w:line="270" w:lineRule="atLeast"/>
        <w:ind w:left="450"/>
        <w:jc w:val="both"/>
        <w:textAlignment w:val="baseline"/>
        <w:rPr>
          <w:rFonts w:ascii="inherit" w:eastAsia="Times New Roman" w:hAnsi="inherit" w:cs="Arial"/>
          <w:color w:val="000000" w:themeColor="text1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color w:val="000000" w:themeColor="text1"/>
          <w:sz w:val="21"/>
          <w:szCs w:val="21"/>
          <w:lang w:eastAsia="uk-UA"/>
        </w:rPr>
        <w:t>Сверхпроводимость позволяет проводить электрический ток без сопротивления и потери энергии</w:t>
      </w:r>
    </w:p>
    <w:p w:rsidR="00715B1C" w:rsidRPr="00715B1C" w:rsidRDefault="00715B1C" w:rsidP="00715B1C">
      <w:pPr>
        <w:numPr>
          <w:ilvl w:val="0"/>
          <w:numId w:val="4"/>
        </w:numPr>
        <w:shd w:val="clear" w:color="auto" w:fill="FFFFFF"/>
        <w:spacing w:after="150" w:line="270" w:lineRule="atLeast"/>
        <w:ind w:left="450"/>
        <w:jc w:val="both"/>
        <w:textAlignment w:val="baseline"/>
        <w:rPr>
          <w:rFonts w:ascii="inherit" w:eastAsia="Times New Roman" w:hAnsi="inherit" w:cs="Arial"/>
          <w:color w:val="000000" w:themeColor="text1"/>
          <w:sz w:val="21"/>
          <w:szCs w:val="21"/>
          <w:lang w:eastAsia="uk-UA"/>
        </w:rPr>
      </w:pPr>
      <w:r w:rsidRPr="00715B1C">
        <w:rPr>
          <w:rFonts w:ascii="inherit" w:eastAsia="Times New Roman" w:hAnsi="inherit" w:cs="Arial"/>
          <w:color w:val="000000" w:themeColor="text1"/>
          <w:sz w:val="21"/>
          <w:szCs w:val="21"/>
          <w:lang w:eastAsia="uk-UA"/>
        </w:rPr>
        <w:t>Поезда, которые парят над рельсами, магнитоэнцефалография высокой точности, а также создание менее объемных и более легких двигателей, генераторов и трансформаторов — вот лишь некоторые примеры применения явления сверхпроводимости в нашей жизни.</w:t>
      </w:r>
    </w:p>
    <w:p w:rsidR="00715B1C" w:rsidRPr="00715B1C" w:rsidRDefault="00715B1C" w:rsidP="00715B1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15B1C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15B1C" w:rsidRPr="00715B1C" w:rsidRDefault="00715B1C" w:rsidP="00715B1C">
      <w:pPr>
        <w:pStyle w:val="a5"/>
        <w:shd w:val="clear" w:color="auto" w:fill="FFFFFF"/>
        <w:spacing w:before="0" w:beforeAutospacing="0" w:after="0" w:afterAutospacing="0"/>
        <w:ind w:left="450"/>
        <w:jc w:val="both"/>
        <w:textAlignment w:val="baseline"/>
        <w:rPr>
          <w:color w:val="333333"/>
          <w:sz w:val="28"/>
          <w:szCs w:val="28"/>
        </w:rPr>
      </w:pPr>
    </w:p>
    <w:p w:rsidR="00715B1C" w:rsidRDefault="00715B1C" w:rsidP="00715B1C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2E87EF89" wp14:editId="64BDC102">
            <wp:extent cx="5882640" cy="3315881"/>
            <wp:effectExtent l="0" t="0" r="3810" b="0"/>
            <wp:docPr id="5" name="Рисунок 5" descr="Сверхпроводники, разработанные в лабораториях ЦЕРН для передачи тока свыше 20 000 амп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ерхпроводники, разработанные в лабораториях ЦЕРН для передачи тока свыше 20 000 ампер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06" cy="331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1C" w:rsidRDefault="00715B1C" w:rsidP="00715B1C">
      <w:pPr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715B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Сверхпроводники, разработанные в лабораториях ЦЕРН для передачи тока свыше 20 000 ампер.</w:t>
      </w:r>
    </w:p>
    <w:p w:rsidR="00AD4AF3" w:rsidRDefault="00AD4AF3" w:rsidP="00AD4AF3">
      <w:pPr>
        <w:spacing w:before="40" w:after="4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uk-UA"/>
        </w:rPr>
        <w:t xml:space="preserve">   </w:t>
      </w:r>
      <w:r w:rsidRPr="00AD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Согласно закону электромагнитной индукции, любой электрический ток возбуждает вокруг себя магнитное поле. Сверхпроводники проводят ток практически без потерь, если поддерживать их при сверхнизких температурах (низкотемпературная сверхпроводимость – </w:t>
      </w:r>
      <w:r w:rsidRPr="00AD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lastRenderedPageBreak/>
        <w:t xml:space="preserve">НТСП), поэтому они представляют собой </w:t>
      </w:r>
      <w:r w:rsidRPr="00AD4A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идеальный материал</w:t>
      </w:r>
      <w:r w:rsidRPr="00AD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для изготовления электромагнитов. </w:t>
      </w:r>
    </w:p>
    <w:p w:rsidR="00AD4AF3" w:rsidRPr="00AD4AF3" w:rsidRDefault="00AD4AF3" w:rsidP="00AD4AF3">
      <w:pPr>
        <w:spacing w:before="40" w:after="40" w:line="24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uk-UA"/>
        </w:rPr>
        <w:t xml:space="preserve">   </w:t>
      </w:r>
      <w:r w:rsidRPr="00AD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В медицине широко используется такая медико-диагностическая процедура как </w:t>
      </w:r>
      <w:r w:rsidRPr="00AD4A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электронная томография.</w:t>
      </w:r>
      <w:r w:rsidRPr="00AD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Она проводится на сканере, использующем принцип ядерно-магнитного резонанса (ЯМР), и пациент, сам того не подозревая, находится в считанных сантиметрах от сверхпроводящих электромагнитов. Именно они создают поле, позволяющее врачам получать </w:t>
      </w:r>
      <w:r w:rsidRPr="00AD4A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высокоточные образы тканей человеческого тела в разрезе</w:t>
      </w:r>
      <w:r w:rsidRPr="00AD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без необходимости прибегать к скальпелю.</w:t>
      </w:r>
    </w:p>
    <w:p w:rsidR="00AD4AF3" w:rsidRDefault="00AD4AF3" w:rsidP="00AD4AF3">
      <w:pPr>
        <w:spacing w:before="40" w:after="4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uk-UA"/>
        </w:rPr>
        <w:t xml:space="preserve">  </w:t>
      </w:r>
      <w:r w:rsidRPr="00AD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Наибольшее распространение из сверхпроводящих материалов в электротехнике получили </w:t>
      </w:r>
      <w:r w:rsidRPr="00AD4A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сплав ниобий-титан и интерметаллид ниобий-олово.</w:t>
      </w:r>
      <w:r w:rsidRPr="00AD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Технологические процессы изготовления исключительно тонких ниобий-титановых нитей и их стабилизации достигли весьма высокого уровня развития. При создании многожильных проводников на основе ниобий-олова широкое применение находит так называемая </w:t>
      </w:r>
      <w:r w:rsidRPr="00AD4AF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  <w:t>бронзовая технология.</w:t>
      </w:r>
    </w:p>
    <w:p w:rsidR="00F45959" w:rsidRDefault="00F45959" w:rsidP="00AD4AF3">
      <w:pPr>
        <w:spacing w:before="40" w:after="4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uk-UA"/>
        </w:rPr>
      </w:pPr>
    </w:p>
    <w:p w:rsidR="00F45959" w:rsidRDefault="00F45959" w:rsidP="00AD4AF3">
      <w:pPr>
        <w:spacing w:before="40" w:after="40" w:line="240" w:lineRule="auto"/>
        <w:ind w:firstLine="300"/>
        <w:jc w:val="both"/>
        <w:rPr>
          <w:i/>
          <w:iCs/>
          <w:color w:val="000000"/>
          <w:shd w:val="clear" w:color="auto" w:fill="FFFBE1"/>
          <w:lang w:val="ru-RU"/>
        </w:rPr>
      </w:pPr>
      <w:r>
        <w:rPr>
          <w:i/>
          <w:iCs/>
          <w:color w:val="000000"/>
          <w:shd w:val="clear" w:color="auto" w:fill="FFFBE1"/>
        </w:rPr>
        <w:t>Применение явления сверхпроводимости</w:t>
      </w:r>
    </w:p>
    <w:p w:rsidR="00F45959" w:rsidRPr="00F45959" w:rsidRDefault="00F45959" w:rsidP="00AD4AF3">
      <w:pPr>
        <w:spacing w:before="40" w:after="4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BE1"/>
          <w:lang w:val="ru-RU"/>
        </w:rPr>
      </w:pPr>
      <w:r w:rsidRPr="00F45959">
        <w:rPr>
          <w:rFonts w:ascii="Times New Roman" w:hAnsi="Times New Roman" w:cs="Times New Roman"/>
          <w:color w:val="000000"/>
          <w:sz w:val="28"/>
          <w:szCs w:val="28"/>
          <w:shd w:val="clear" w:color="auto" w:fill="FFFBE1"/>
        </w:rPr>
        <w:t>Сверхпроводник не пропускает магнитный поток, следовательно, он экранирует электромагнитное  излучение. Используется в микроволновых устройствах, а также при создании установок для защиты от излучения при ядерном взрыве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BE1"/>
          <w:lang w:val="ru-RU"/>
        </w:rPr>
        <w:t>.</w:t>
      </w:r>
    </w:p>
    <w:p w:rsidR="00F45959" w:rsidRPr="00F45959" w:rsidRDefault="00F45959" w:rsidP="00F45959">
      <w:pPr>
        <w:shd w:val="clear" w:color="auto" w:fill="FFFBE1"/>
        <w:spacing w:before="40" w:after="4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uk-UA"/>
        </w:rPr>
      </w:pPr>
      <w:r w:rsidRPr="00F45959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НТСП магниты используются в ускорителях частиц и установках термоядерного синтеза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uk-UA"/>
        </w:rPr>
        <w:t>.</w:t>
      </w:r>
    </w:p>
    <w:p w:rsidR="00F45959" w:rsidRPr="00F45959" w:rsidRDefault="00F45959" w:rsidP="00F45959">
      <w:pPr>
        <w:shd w:val="clear" w:color="auto" w:fill="FFFBE1"/>
        <w:spacing w:before="40" w:after="4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F45959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Интенсивно проводятся работы по созданию поездов на магнитной подушке. Прототип в Японии использует НТСП</w:t>
      </w:r>
    </w:p>
    <w:p w:rsidR="00F45959" w:rsidRPr="00F45959" w:rsidRDefault="00F45959" w:rsidP="00AD4AF3">
      <w:pPr>
        <w:spacing w:before="40" w:after="40" w:line="240" w:lineRule="auto"/>
        <w:ind w:firstLine="300"/>
        <w:jc w:val="both"/>
        <w:rPr>
          <w:color w:val="000000"/>
          <w:shd w:val="clear" w:color="auto" w:fill="FFFBE1"/>
          <w:lang w:val="ru-RU"/>
        </w:rPr>
      </w:pPr>
      <w:r>
        <w:rPr>
          <w:color w:val="000000"/>
          <w:shd w:val="clear" w:color="auto" w:fill="FFFBE1"/>
        </w:rPr>
        <w:t>Возможность аккумулировать электроэнергию в виде циркулирующего тока</w:t>
      </w:r>
      <w:r>
        <w:rPr>
          <w:color w:val="000000"/>
          <w:shd w:val="clear" w:color="auto" w:fill="FFFBE1"/>
          <w:lang w:val="ru-RU"/>
        </w:rPr>
        <w:t>.</w:t>
      </w:r>
    </w:p>
    <w:p w:rsidR="00F45959" w:rsidRDefault="00F45959" w:rsidP="00F45959">
      <w:pPr>
        <w:spacing w:before="40" w:after="4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F45959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Комбинация полупроводниковых и сверхпроводящих приборов открывает новые возможности в конструировании аппаратуры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p w:rsidR="00F45959" w:rsidRPr="00F45959" w:rsidRDefault="00F45959" w:rsidP="00C27FF0">
      <w:pPr>
        <w:shd w:val="clear" w:color="auto" w:fill="F7F8FA"/>
        <w:spacing w:after="100" w:afterAutospacing="1" w:line="4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459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КВАНТОВАЯ ЛЕВИТАЦИЯ</w:t>
      </w:r>
    </w:p>
    <w:p w:rsidR="00F45959" w:rsidRDefault="00F45959" w:rsidP="00F45959">
      <w:pPr>
        <w:shd w:val="clear" w:color="auto" w:fill="F7F8FA"/>
        <w:spacing w:after="100" w:afterAutospacing="1" w:line="4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F459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Сверхпроводники при определенных условиях могут левитировать сами или заставлять левитировать другие предметы. Это объясняется </w:t>
      </w:r>
      <w:r w:rsidRPr="00F459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эффектом Мейснера:</w:t>
      </w:r>
      <w:r w:rsidRPr="00F459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 момент перехода в сверхпроводящее состояние такие материалы полностью вытесняют из своего объема магнитное поле.</w:t>
      </w:r>
    </w:p>
    <w:p w:rsidR="00F45959" w:rsidRPr="00F45959" w:rsidRDefault="00F45959" w:rsidP="00F45959">
      <w:pPr>
        <w:shd w:val="clear" w:color="auto" w:fill="F7F8FA"/>
        <w:spacing w:after="100" w:afterAutospacing="1" w:line="4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459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459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Отталкиваясь от неподвижного сверхпроводника,</w:t>
      </w:r>
      <w:r w:rsidRPr="00F459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обычный магнит «всплывает» и продолжает парить до тех пор, пока внешние условия не выведут сверхпроводник из сверхпроводящей фазы. Если же магнит поместить под сверхпроводником, то взлетит последний. На этом эффекте основана работа маглевов — ​</w:t>
      </w:r>
      <w:r w:rsidRPr="00F459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поездов на магнитной подушке</w:t>
      </w:r>
      <w:r w:rsidRPr="00F459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F45959" w:rsidRPr="00AD4AF3" w:rsidRDefault="00F45959" w:rsidP="00AD4AF3">
      <w:pPr>
        <w:spacing w:before="40" w:after="4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uk-UA"/>
        </w:rPr>
      </w:pPr>
    </w:p>
    <w:p w:rsidR="00AD4AF3" w:rsidRDefault="00717C05" w:rsidP="00717C05">
      <w:pPr>
        <w:ind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1AB0CBA" wp14:editId="64E4F679">
            <wp:extent cx="5784695" cy="2892541"/>
            <wp:effectExtent l="0" t="0" r="6985" b="3175"/>
            <wp:docPr id="6" name="Рисунок 6" descr="https://strana-rosatom.ru/wp-content/uploads/2020/10/StranaRosatom-19.08.2020-%D0%9A%D0%BE%D0%BB%D0%BB%D0%B0%D0%B9%D0%B4%D0%B5%D1%80-NIC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rana-rosatom.ru/wp-content/uploads/2020/10/StranaRosatom-19.08.2020-%D0%9A%D0%BE%D0%BB%D0%BB%D0%B0%D0%B9%D0%B4%D0%B5%D1%80-NICA-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42" cy="28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05" w:rsidRPr="00717C05" w:rsidRDefault="00717C05" w:rsidP="00717C05">
      <w:pPr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sectPr w:rsidR="00717C05" w:rsidRPr="00717C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buntu Condense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5484"/>
    <w:multiLevelType w:val="multilevel"/>
    <w:tmpl w:val="02B2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294C40"/>
    <w:multiLevelType w:val="multilevel"/>
    <w:tmpl w:val="D72E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3A4CE1"/>
    <w:multiLevelType w:val="multilevel"/>
    <w:tmpl w:val="0F0C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9841C4"/>
    <w:multiLevelType w:val="multilevel"/>
    <w:tmpl w:val="83FAA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CDD"/>
    <w:rsid w:val="000C5D36"/>
    <w:rsid w:val="00270295"/>
    <w:rsid w:val="002954F6"/>
    <w:rsid w:val="004E1048"/>
    <w:rsid w:val="004F5355"/>
    <w:rsid w:val="0051091F"/>
    <w:rsid w:val="005B0CDD"/>
    <w:rsid w:val="005E27FC"/>
    <w:rsid w:val="00715B1C"/>
    <w:rsid w:val="00717C05"/>
    <w:rsid w:val="007955E6"/>
    <w:rsid w:val="00795682"/>
    <w:rsid w:val="007C3308"/>
    <w:rsid w:val="008A711B"/>
    <w:rsid w:val="00965255"/>
    <w:rsid w:val="00AD4AF3"/>
    <w:rsid w:val="00B77235"/>
    <w:rsid w:val="00BD5B50"/>
    <w:rsid w:val="00C27FF0"/>
    <w:rsid w:val="00C6003F"/>
    <w:rsid w:val="00CC2AC5"/>
    <w:rsid w:val="00CC4EFA"/>
    <w:rsid w:val="00D412F2"/>
    <w:rsid w:val="00F45959"/>
    <w:rsid w:val="00F9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5B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F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15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715B1C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15B1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5B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F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15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715B1C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15B1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9</Pages>
  <Words>9069</Words>
  <Characters>5170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2021-03-07T17:24:00Z</dcterms:created>
  <dcterms:modified xsi:type="dcterms:W3CDTF">2021-03-09T09:09:00Z</dcterms:modified>
</cp:coreProperties>
</file>